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sz w:val="32"/>
          <w:szCs w:val="32"/>
        </w:rPr>
      </w:pPr>
      <w:bookmarkStart w:id="0" w:name="zhengwen"/>
      <w:r>
        <w:rPr>
          <w:rFonts w:hint="eastAsia" w:ascii="黑体" w:hAnsi="黑体" w:eastAsia="黑体" w:cs="方正仿宋简体"/>
          <w:sz w:val="32"/>
          <w:szCs w:val="32"/>
        </w:rPr>
        <w:t>附件</w:t>
      </w:r>
    </w:p>
    <w:p>
      <w:pPr>
        <w:spacing w:before="146" w:after="146" w:line="540" w:lineRule="exact"/>
        <w:jc w:val="center"/>
        <w:rPr>
          <w:rFonts w:hint="eastAsia" w:ascii="华文中宋" w:hAnsi="华文中宋" w:eastAsia="华文中宋" w:cs="宋体"/>
          <w:sz w:val="24"/>
          <w:szCs w:val="22"/>
        </w:rPr>
      </w:pPr>
      <w:bookmarkStart w:id="1" w:name="_GoBack"/>
      <w:r>
        <w:rPr>
          <w:rFonts w:hint="eastAsia" w:ascii="华文中宋" w:hAnsi="华文中宋" w:eastAsia="华文中宋" w:cs="宋体"/>
          <w:sz w:val="32"/>
          <w:szCs w:val="32"/>
        </w:rPr>
        <w:t>深圳标准专家库备选专家信息登记表</w:t>
      </w:r>
      <w:bookmarkEnd w:id="1"/>
    </w:p>
    <w:tbl>
      <w:tblPr>
        <w:tblStyle w:val="5"/>
        <w:tblW w:w="9555" w:type="dxa"/>
        <w:jc w:val="center"/>
        <w:tblInd w:w="-5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066"/>
        <w:gridCol w:w="368"/>
        <w:gridCol w:w="1147"/>
        <w:gridCol w:w="720"/>
        <w:gridCol w:w="1107"/>
        <w:gridCol w:w="1064"/>
        <w:gridCol w:w="271"/>
        <w:gridCol w:w="709"/>
        <w:gridCol w:w="365"/>
        <w:gridCol w:w="13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姓 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性  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出生年月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ind w:firstLine="287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民  族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技术职称</w:t>
            </w:r>
          </w:p>
        </w:tc>
        <w:tc>
          <w:tcPr>
            <w:tcW w:w="3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ind w:firstLine="287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方正仿宋简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身份证号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方正仿宋简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工作单位</w:t>
            </w: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单位性质</w:t>
            </w:r>
          </w:p>
        </w:tc>
        <w:tc>
          <w:tcPr>
            <w:tcW w:w="4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1、国有企业2、民营企业3、科研院所4、大专院校5、行业协会6、政府机构7、外商独资企业8、中外合资、中外合作或外方控股企业</w:t>
            </w:r>
          </w:p>
          <w:p>
            <w:pPr>
              <w:jc w:val="left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9、其他 [   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单位地址</w:t>
            </w:r>
          </w:p>
        </w:tc>
        <w:tc>
          <w:tcPr>
            <w:tcW w:w="81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行政职务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所属行业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熟悉专业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有何特长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邮政编码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单位电话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 传  真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联系方式</w:t>
            </w: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电子信箱</w:t>
            </w:r>
          </w:p>
        </w:tc>
        <w:tc>
          <w:tcPr>
            <w:tcW w:w="3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毕业院校及专业</w:t>
            </w: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学  历</w:t>
            </w:r>
          </w:p>
          <w:p>
            <w:pPr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学  位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全日制教育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方正仿宋简体" w:eastAsia="仿宋_GB2312" w:cs="宋体"/>
                <w:szCs w:val="21"/>
              </w:rPr>
            </w:pPr>
          </w:p>
        </w:tc>
        <w:tc>
          <w:tcPr>
            <w:tcW w:w="4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方正仿宋简体" w:eastAsia="仿宋_GB2312" w:cs="宋体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在职教育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外语熟练程度   </w:t>
            </w:r>
            <w:r>
              <w:rPr>
                <w:rFonts w:hint="eastAsia" w:ascii="仿宋_GB2312" w:hAnsi="方正仿宋简体" w:eastAsia="仿宋_GB2312" w:cs="方正仿宋简体"/>
                <w:szCs w:val="21"/>
              </w:rPr>
              <w:t>(  )</w:t>
            </w: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英语  </w:t>
            </w:r>
            <w:r>
              <w:rPr>
                <w:rFonts w:hint="eastAsia" w:ascii="仿宋_GB2312" w:hAnsi="方正仿宋简体" w:eastAsia="仿宋_GB2312" w:cs="方正仿宋简体"/>
                <w:szCs w:val="21"/>
              </w:rPr>
              <w:t>(  )</w:t>
            </w: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法语  </w:t>
            </w:r>
            <w:r>
              <w:rPr>
                <w:rFonts w:hint="eastAsia" w:ascii="仿宋_GB2312" w:hAnsi="方正仿宋简体" w:eastAsia="仿宋_GB2312" w:cs="方正仿宋简体"/>
                <w:szCs w:val="21"/>
              </w:rPr>
              <w:t>(  )</w:t>
            </w: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德语  </w:t>
            </w:r>
            <w:r>
              <w:rPr>
                <w:rFonts w:hint="eastAsia" w:ascii="仿宋_GB2312" w:hAnsi="方正仿宋简体" w:eastAsia="仿宋_GB2312" w:cs="方正仿宋简体"/>
                <w:szCs w:val="21"/>
              </w:rPr>
              <w:t>(  )</w:t>
            </w: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日语 </w:t>
            </w:r>
            <w:r>
              <w:rPr>
                <w:rFonts w:hint="eastAsia" w:ascii="仿宋_GB2312" w:hAnsi="方正仿宋简体" w:eastAsia="仿宋_GB2312" w:cs="方正仿宋简体"/>
                <w:szCs w:val="21"/>
              </w:rPr>
              <w:t>(  )</w:t>
            </w: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俄语 </w:t>
            </w:r>
            <w:r>
              <w:rPr>
                <w:rFonts w:hint="eastAsia" w:ascii="仿宋_GB2312" w:hAnsi="方正仿宋简体" w:eastAsia="仿宋_GB2312" w:cs="方正仿宋简体"/>
                <w:szCs w:val="21"/>
              </w:rPr>
              <w:t>(  )</w:t>
            </w: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其他  </w:t>
            </w:r>
          </w:p>
          <w:p>
            <w:pPr>
              <w:spacing w:line="320" w:lineRule="exact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                             </w:t>
            </w:r>
            <w:r>
              <w:rPr>
                <w:rFonts w:hint="eastAsia" w:ascii="仿宋_GB2312" w:hAnsi="方正仿宋简体" w:eastAsia="仿宋_GB2312" w:cs="方正仿宋简体"/>
                <w:szCs w:val="21"/>
              </w:rPr>
              <w:t>1</w:t>
            </w: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．流利   </w:t>
            </w:r>
            <w:r>
              <w:rPr>
                <w:rFonts w:hint="eastAsia" w:ascii="仿宋_GB2312" w:hAnsi="方正仿宋简体" w:eastAsia="仿宋_GB2312" w:cs="方正仿宋简体"/>
                <w:szCs w:val="21"/>
              </w:rPr>
              <w:t xml:space="preserve">2. </w:t>
            </w: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中等   </w:t>
            </w:r>
            <w:r>
              <w:rPr>
                <w:rFonts w:hint="eastAsia" w:ascii="仿宋_GB2312" w:hAnsi="方正仿宋简体" w:eastAsia="仿宋_GB2312" w:cs="方正仿宋简体"/>
                <w:szCs w:val="21"/>
              </w:rPr>
              <w:t xml:space="preserve">3. </w:t>
            </w:r>
            <w:r>
              <w:rPr>
                <w:rFonts w:hint="eastAsia" w:ascii="仿宋_GB2312" w:hAnsi="方正仿宋简体" w:eastAsia="仿宋_GB2312" w:cs="宋体"/>
                <w:szCs w:val="21"/>
              </w:rPr>
              <w:t xml:space="preserve">入门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  <w:jc w:val="center"/>
        </w:trPr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简     历</w:t>
            </w:r>
          </w:p>
        </w:tc>
        <w:tc>
          <w:tcPr>
            <w:tcW w:w="7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曾负责标准科研项目或制修订的标准项目、主要职责</w:t>
            </w:r>
          </w:p>
        </w:tc>
        <w:tc>
          <w:tcPr>
            <w:tcW w:w="7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有何著作、学术论文，发表时间、发表刊物名称</w:t>
            </w:r>
          </w:p>
        </w:tc>
        <w:tc>
          <w:tcPr>
            <w:tcW w:w="7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参加何种学术组织或TC/SC/WG、担任何种职务</w:t>
            </w:r>
          </w:p>
        </w:tc>
        <w:tc>
          <w:tcPr>
            <w:tcW w:w="7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受过何种奖励</w:t>
            </w:r>
          </w:p>
        </w:tc>
        <w:tc>
          <w:tcPr>
            <w:tcW w:w="7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填表人申明</w:t>
            </w:r>
          </w:p>
        </w:tc>
        <w:tc>
          <w:tcPr>
            <w:tcW w:w="7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方正仿宋简体"/>
                <w:szCs w:val="21"/>
              </w:rPr>
              <w:t xml:space="preserve">1. 本人保证所填写资料属实； </w:t>
            </w: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方正仿宋简体"/>
                <w:szCs w:val="21"/>
              </w:rPr>
              <w:t xml:space="preserve">2. 保证遵守相关规章制度；  </w:t>
            </w: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方正仿宋简体"/>
                <w:szCs w:val="21"/>
              </w:rPr>
              <w:t>3. 若有不实之处，本人愿意无条件承担相关法律责任。</w:t>
            </w: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方正仿宋简体"/>
                <w:szCs w:val="21"/>
              </w:rPr>
              <w:t xml:space="preserve">                               填表人签字：</w:t>
            </w:r>
          </w:p>
          <w:p>
            <w:pPr>
              <w:snapToGrid w:val="0"/>
              <w:spacing w:line="460" w:lineRule="exact"/>
              <w:ind w:firstLine="4725" w:firstLineChars="2250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方正仿宋简体"/>
                <w:szCs w:val="21"/>
              </w:rPr>
              <w:t xml:space="preserve">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所 在 单 位 意 见</w:t>
            </w:r>
          </w:p>
          <w:p>
            <w:pPr>
              <w:jc w:val="center"/>
              <w:rPr>
                <w:rFonts w:hint="eastAsia" w:ascii="仿宋_GB2312" w:hAnsi="方正仿宋简体" w:eastAsia="仿宋_GB2312" w:cs="宋体"/>
                <w:szCs w:val="21"/>
              </w:rPr>
            </w:pPr>
            <w:r>
              <w:rPr>
                <w:rFonts w:hint="eastAsia" w:ascii="仿宋_GB2312" w:hAnsi="方正仿宋简体" w:eastAsia="仿宋_GB2312" w:cs="宋体"/>
                <w:szCs w:val="21"/>
              </w:rPr>
              <w:t>（盖 章）</w:t>
            </w:r>
          </w:p>
        </w:tc>
        <w:tc>
          <w:tcPr>
            <w:tcW w:w="7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</w:p>
          <w:p>
            <w:pPr>
              <w:snapToGrid w:val="0"/>
              <w:spacing w:line="460" w:lineRule="exact"/>
              <w:ind w:firstLine="2625" w:firstLineChars="1250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方正仿宋简体"/>
                <w:szCs w:val="21"/>
              </w:rPr>
              <w:t>单位负责人（签 章）：</w:t>
            </w:r>
          </w:p>
          <w:p>
            <w:pPr>
              <w:spacing w:line="460" w:lineRule="exact"/>
              <w:rPr>
                <w:rFonts w:hint="eastAsia" w:ascii="仿宋_GB2312" w:hAnsi="方正仿宋简体" w:eastAsia="仿宋_GB2312" w:cs="方正仿宋简体"/>
                <w:szCs w:val="21"/>
              </w:rPr>
            </w:pPr>
            <w:r>
              <w:rPr>
                <w:rFonts w:hint="eastAsia" w:ascii="仿宋_GB2312" w:hAnsi="方正仿宋简体" w:eastAsia="仿宋_GB2312" w:cs="方正仿宋简体"/>
                <w:szCs w:val="21"/>
              </w:rPr>
              <w:t xml:space="preserve">                                             年    月    日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</w:pPr>
      <w:r>
        <w:rPr>
          <w:rFonts w:hint="eastAsia" w:ascii="仿宋_GB2312" w:hAnsi="方正仿宋简体" w:eastAsia="仿宋_GB2312" w:cs="宋体"/>
          <w:szCs w:val="21"/>
        </w:rPr>
        <w:t>注：本表控制在两页，正反两面打印</w:t>
      </w: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  <w:br w:type="page"/>
      </w: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  <w:t>填表说明</w:t>
      </w:r>
    </w:p>
    <w:p>
      <w:pPr>
        <w:pStyle w:val="10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1.“深圳标准专家库备选专家信息登记表”需本人签字，单位盖章后双面打印。</w:t>
      </w:r>
    </w:p>
    <w:p>
      <w:pPr>
        <w:pStyle w:val="10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2.“出生年月”栏中填写出生年月，填写时，年份一律用4位数字表示，月份一律用2位数字表示，如“1972.05”。</w:t>
      </w:r>
    </w:p>
    <w:p>
      <w:pPr>
        <w:pStyle w:val="10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3.“所属行业”按照国民经济行业分类标准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(GB/T 4754-2011)</w:t>
      </w:r>
      <w:r>
        <w:rPr>
          <w:rFonts w:hint="eastAsia" w:ascii="仿宋" w:hAnsi="仿宋" w:eastAsia="仿宋"/>
          <w:sz w:val="32"/>
          <w:szCs w:val="32"/>
        </w:rPr>
        <w:t>中行业分类代码填写。具体如下：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A农、林、牧、渔业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B采矿业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C制造业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D 电力、燃气及水的生产和供应业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E 建筑业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F 交通运输、仓储和邮政业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 信息传输、计算机服务和软件业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H 批发和零售业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I 住宿和餐饮业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J 金融业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K 房地产业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L 租赁和商务服务业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M 科学研究、技术服务和地质勘查业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N 水利、环境和公共设施管理业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O 居民服务和其他服务业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P 教育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Q 卫生、社会保障和社会福利业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R 文化、体育和娱乐业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S 公共管理和社会组织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T国际组织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4.“学历学位”栏分为全日制教育和在职教育两类。填写的具体要求是：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1）“学历”应填写接受相应教育的最高学历。各类成人高等院校毕业生，应以国家教育行政部门或经其认可的部门、单位出具的学历证明为依据；接受党校教育的，以各级党校出具的学历证明为依据。不能随意填写“相当××学力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（2）“全日制教育”栏填写通过全日制教育获得的最高学历；“在职教育”栏填写以其他学习方式获得的最高学历。“毕业院校系及专业”栏填写与学历相对应的毕业院校、系和专业。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（3）1970-1977年恢复高考制度以前入学的高等院校毕业生，填写“大学普通班”学历。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（4）接受学历教育“结业”或“肄业”的，应予注明，如：大学结业、研究生肄业等。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（5）高中及以下学历，“毕业院校系及专业”栏不填写。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（6）获得学历同时也获得学位的，应同时填写，并写明何学科学位。如，通过全日制教育获得了大学本科学历、理学学士学位，就在“全日制教育”栏中填写“大学理学学士”。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7）获得学历但没有学位的或以同等学力攻读并获得学位的，按获得的学历或学位如实填写。如果一个人同时有这两种情况，且分别为其最高学历、学位，则这两种情况均填写。如，通过在职学习，先获得研究生学历（没有学位），后又以同等学力攻读学位，获得了经济学硕士，则在“在职教育”栏中填写“研究生经济学硕士”（在一栏中分两行填写），“毕业院校系及专业”栏相对应地要将两个毕业院校、系及专业填入。</w:t>
      </w:r>
    </w:p>
    <w:bookmarkEnd w:id="0"/>
    <w:p>
      <w:pPr>
        <w:pStyle w:val="4"/>
        <w:spacing w:before="0" w:beforeAutospacing="0" w:after="225" w:afterAutospacing="0" w:line="375" w:lineRule="atLeast"/>
        <w:ind w:firstLine="640"/>
        <w:jc w:val="righ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BA"/>
    <w:rsid w:val="001C118F"/>
    <w:rsid w:val="002462BA"/>
    <w:rsid w:val="00871428"/>
    <w:rsid w:val="00A134D0"/>
    <w:rsid w:val="00A3790A"/>
    <w:rsid w:val="00C1042D"/>
    <w:rsid w:val="00CE2CC8"/>
    <w:rsid w:val="0B320BD3"/>
    <w:rsid w:val="1E5273DD"/>
    <w:rsid w:val="284E2F64"/>
    <w:rsid w:val="4926121D"/>
    <w:rsid w:val="7B16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</Words>
  <Characters>622</Characters>
  <Lines>5</Lines>
  <Paragraphs>1</Paragraphs>
  <TotalTime>517</TotalTime>
  <ScaleCrop>false</ScaleCrop>
  <LinksUpToDate>false</LinksUpToDate>
  <CharactersWithSpaces>729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2018-12-07T02:07:00Z</dcterms:created>
  <dc:creator>qq</dc:creator>
  <cp:lastModifiedBy>mytherog</cp:lastModifiedBy>
  <cp:lastPrinted>2019-01-04T01:19:00Z</cp:lastPrinted>
  <dcterms:modified xsi:type="dcterms:W3CDTF">2019-01-07T08:13:41Z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