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燃气器具产品销售目录申报系统</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使用说明</w:t>
      </w:r>
    </w:p>
    <w:p>
      <w:pPr>
        <w:rPr>
          <w:rFonts w:hint="eastAsia"/>
          <w:lang w:val="en-US" w:eastAsia="zh-CN"/>
        </w:rPr>
      </w:pPr>
    </w:p>
    <w:p>
      <w:pPr>
        <w:numPr>
          <w:ilvl w:val="0"/>
          <w:numId w:val="1"/>
        </w:numPr>
        <w:rPr>
          <w:rFonts w:hint="eastAsia"/>
          <w:b/>
          <w:bCs/>
          <w:lang w:val="en-US" w:eastAsia="zh-CN"/>
        </w:rPr>
      </w:pPr>
      <w:r>
        <w:rPr>
          <w:rFonts w:hint="eastAsia"/>
          <w:b/>
          <w:bCs/>
          <w:lang w:val="en-US" w:eastAsia="zh-CN"/>
        </w:rPr>
        <w:t>登录，点击进入管理</w:t>
      </w:r>
    </w:p>
    <w:p>
      <w:pPr>
        <w:numPr>
          <w:ilvl w:val="0"/>
          <w:numId w:val="0"/>
        </w:numPr>
      </w:pPr>
      <w:r>
        <w:drawing>
          <wp:inline distT="0" distB="0" distL="114300" distR="114300">
            <wp:extent cx="5271135" cy="1334770"/>
            <wp:effectExtent l="0" t="0" r="571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135" cy="1334770"/>
                    </a:xfrm>
                    <a:prstGeom prst="rect">
                      <a:avLst/>
                    </a:prstGeom>
                    <a:noFill/>
                    <a:ln w="9525">
                      <a:noFill/>
                    </a:ln>
                  </pic:spPr>
                </pic:pic>
              </a:graphicData>
            </a:graphic>
          </wp:inline>
        </w:drawing>
      </w:r>
    </w:p>
    <w:p>
      <w:pPr>
        <w:numPr>
          <w:ilvl w:val="0"/>
          <w:numId w:val="0"/>
        </w:numPr>
        <w:rPr>
          <w:b/>
          <w:bCs/>
        </w:rPr>
      </w:pPr>
    </w:p>
    <w:p>
      <w:pPr>
        <w:numPr>
          <w:ilvl w:val="0"/>
          <w:numId w:val="1"/>
        </w:numPr>
        <w:ind w:left="0" w:leftChars="0" w:firstLine="0" w:firstLineChars="0"/>
        <w:rPr>
          <w:rFonts w:hint="eastAsia"/>
          <w:b/>
          <w:bCs/>
          <w:lang w:val="en-US" w:eastAsia="zh-CN"/>
        </w:rPr>
      </w:pPr>
      <w:r>
        <w:rPr>
          <w:rFonts w:hint="eastAsia"/>
          <w:b/>
          <w:bCs/>
          <w:lang w:val="en-US" w:eastAsia="zh-CN"/>
        </w:rPr>
        <w:t>点击目录备案。先填写1，再填写2</w:t>
      </w:r>
    </w:p>
    <w:p>
      <w:pPr>
        <w:numPr>
          <w:ilvl w:val="0"/>
          <w:numId w:val="0"/>
        </w:numPr>
        <w:ind w:leftChars="0"/>
      </w:pPr>
      <w:r>
        <w:drawing>
          <wp:inline distT="0" distB="0" distL="114300" distR="114300">
            <wp:extent cx="2440940" cy="4143375"/>
            <wp:effectExtent l="0" t="0" r="1651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440940" cy="4143375"/>
                    </a:xfrm>
                    <a:prstGeom prst="rect">
                      <a:avLst/>
                    </a:prstGeom>
                    <a:noFill/>
                    <a:ln w="9525">
                      <a:noFill/>
                    </a:ln>
                  </pic:spPr>
                </pic:pic>
              </a:graphicData>
            </a:graphic>
          </wp:inline>
        </w:drawing>
      </w:r>
    </w:p>
    <w:p>
      <w:pPr>
        <w:numPr>
          <w:ilvl w:val="0"/>
          <w:numId w:val="0"/>
        </w:numPr>
        <w:ind w:leftChars="0"/>
        <w:rPr>
          <w:b/>
          <w:bCs/>
        </w:rPr>
      </w:pPr>
    </w:p>
    <w:p>
      <w:pPr>
        <w:numPr>
          <w:ilvl w:val="0"/>
          <w:numId w:val="1"/>
        </w:numPr>
        <w:ind w:left="0" w:leftChars="0" w:firstLine="0" w:firstLineChars="0"/>
        <w:rPr>
          <w:rFonts w:hint="eastAsia"/>
          <w:b/>
          <w:bCs/>
          <w:lang w:val="en-US" w:eastAsia="zh-CN"/>
        </w:rPr>
      </w:pPr>
      <w:r>
        <w:rPr>
          <w:rFonts w:hint="eastAsia"/>
          <w:b/>
          <w:bCs/>
          <w:lang w:val="en-US" w:eastAsia="zh-CN"/>
        </w:rPr>
        <w:t>新的申请年度，请点击左下角“添加”</w:t>
      </w:r>
    </w:p>
    <w:p>
      <w:pPr>
        <w:numPr>
          <w:ilvl w:val="0"/>
          <w:numId w:val="0"/>
        </w:numPr>
        <w:ind w:leftChars="0"/>
      </w:pPr>
      <w:r>
        <w:drawing>
          <wp:inline distT="0" distB="0" distL="114300" distR="114300">
            <wp:extent cx="4324350" cy="1009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4324350" cy="1009650"/>
                    </a:xfrm>
                    <a:prstGeom prst="rect">
                      <a:avLst/>
                    </a:prstGeom>
                    <a:noFill/>
                    <a:ln w="9525">
                      <a:noFill/>
                    </a:ln>
                  </pic:spPr>
                </pic:pic>
              </a:graphicData>
            </a:graphic>
          </wp:inline>
        </w:drawing>
      </w:r>
    </w:p>
    <w:p>
      <w:pPr>
        <w:numPr>
          <w:ilvl w:val="0"/>
          <w:numId w:val="0"/>
        </w:numPr>
        <w:ind w:leftChars="0"/>
      </w:pPr>
    </w:p>
    <w:p>
      <w:pPr>
        <w:numPr>
          <w:ilvl w:val="0"/>
          <w:numId w:val="0"/>
        </w:numPr>
        <w:ind w:leftChars="0"/>
      </w:pPr>
    </w:p>
    <w:p>
      <w:pPr>
        <w:numPr>
          <w:ilvl w:val="0"/>
          <w:numId w:val="1"/>
        </w:numPr>
        <w:ind w:left="0" w:leftChars="0" w:firstLine="0" w:firstLineChars="0"/>
        <w:rPr>
          <w:rFonts w:hint="eastAsia"/>
          <w:b/>
          <w:bCs/>
          <w:lang w:val="en-US" w:eastAsia="zh-CN"/>
        </w:rPr>
      </w:pPr>
      <w:r>
        <w:rPr>
          <w:rFonts w:hint="eastAsia"/>
          <w:b/>
          <w:bCs/>
          <w:lang w:val="en-US" w:eastAsia="zh-CN"/>
        </w:rPr>
        <w:t>申报年份选择最新一年度。</w:t>
      </w:r>
    </w:p>
    <w:p>
      <w:pPr>
        <w:numPr>
          <w:ilvl w:val="0"/>
          <w:numId w:val="0"/>
        </w:numPr>
        <w:ind w:leftChars="0"/>
      </w:pPr>
      <w:r>
        <w:drawing>
          <wp:inline distT="0" distB="0" distL="114300" distR="114300">
            <wp:extent cx="5172075" cy="18859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172075" cy="1885950"/>
                    </a:xfrm>
                    <a:prstGeom prst="rect">
                      <a:avLst/>
                    </a:prstGeom>
                    <a:noFill/>
                    <a:ln w="9525">
                      <a:noFill/>
                    </a:ln>
                  </pic:spPr>
                </pic:pic>
              </a:graphicData>
            </a:graphic>
          </wp:inline>
        </w:drawing>
      </w:r>
    </w:p>
    <w:p>
      <w:pPr>
        <w:numPr>
          <w:ilvl w:val="0"/>
          <w:numId w:val="0"/>
        </w:numPr>
        <w:ind w:leftChars="0"/>
        <w:rPr>
          <w:b/>
          <w:bCs/>
        </w:rPr>
      </w:pPr>
    </w:p>
    <w:p>
      <w:pPr>
        <w:numPr>
          <w:ilvl w:val="0"/>
          <w:numId w:val="1"/>
        </w:numPr>
        <w:ind w:left="0" w:leftChars="0" w:firstLine="0" w:firstLineChars="0"/>
        <w:rPr>
          <w:rFonts w:hint="eastAsia"/>
          <w:b/>
          <w:bCs/>
          <w:lang w:val="en-US" w:eastAsia="zh-CN"/>
        </w:rPr>
      </w:pPr>
      <w:r>
        <w:rPr>
          <w:rFonts w:hint="eastAsia"/>
          <w:b/>
          <w:bCs/>
          <w:lang w:val="en-US" w:eastAsia="zh-CN"/>
        </w:rPr>
        <w:t>申报单位需上传“商标注册证明”和本单位营业执照，若附件有多页，可拼在一张图片上再进行上传。</w:t>
      </w:r>
    </w:p>
    <w:p>
      <w:pPr>
        <w:numPr>
          <w:ilvl w:val="0"/>
          <w:numId w:val="0"/>
        </w:numPr>
        <w:ind w:leftChars="0"/>
      </w:pPr>
      <w:r>
        <w:drawing>
          <wp:inline distT="0" distB="0" distL="114300" distR="114300">
            <wp:extent cx="5274310" cy="1601470"/>
            <wp:effectExtent l="0" t="0" r="2540" b="177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74310" cy="1601470"/>
                    </a:xfrm>
                    <a:prstGeom prst="rect">
                      <a:avLst/>
                    </a:prstGeom>
                    <a:noFill/>
                    <a:ln w="9525">
                      <a:noFill/>
                    </a:ln>
                  </pic:spPr>
                </pic:pic>
              </a:graphicData>
            </a:graphic>
          </wp:inline>
        </w:drawing>
      </w:r>
    </w:p>
    <w:p>
      <w:pPr>
        <w:numPr>
          <w:ilvl w:val="0"/>
          <w:numId w:val="0"/>
        </w:numPr>
        <w:ind w:leftChars="0"/>
        <w:rPr>
          <w:b/>
          <w:bCs/>
        </w:rPr>
      </w:pPr>
    </w:p>
    <w:p>
      <w:pPr>
        <w:numPr>
          <w:ilvl w:val="0"/>
          <w:numId w:val="1"/>
        </w:numPr>
        <w:ind w:left="0" w:leftChars="0" w:firstLine="0" w:firstLineChars="0"/>
        <w:rPr>
          <w:rFonts w:hint="eastAsia"/>
          <w:b/>
          <w:bCs/>
          <w:lang w:val="en-US" w:eastAsia="zh-CN"/>
        </w:rPr>
      </w:pPr>
      <w:r>
        <w:rPr>
          <w:rFonts w:hint="eastAsia"/>
          <w:b/>
          <w:bCs/>
          <w:lang w:val="en-US" w:eastAsia="zh-CN"/>
        </w:rPr>
        <w:t>添加生产单位。</w:t>
      </w:r>
    </w:p>
    <w:p>
      <w:pPr>
        <w:numPr>
          <w:ilvl w:val="0"/>
          <w:numId w:val="0"/>
        </w:numPr>
        <w:ind w:leftChars="0"/>
      </w:pPr>
      <w:r>
        <w:drawing>
          <wp:inline distT="0" distB="0" distL="114300" distR="114300">
            <wp:extent cx="5271770" cy="1379855"/>
            <wp:effectExtent l="0" t="0" r="5080" b="107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71770" cy="1379855"/>
                    </a:xfrm>
                    <a:prstGeom prst="rect">
                      <a:avLst/>
                    </a:prstGeom>
                    <a:noFill/>
                    <a:ln w="9525">
                      <a:noFill/>
                    </a:ln>
                  </pic:spPr>
                </pic:pic>
              </a:graphicData>
            </a:graphic>
          </wp:inline>
        </w:drawing>
      </w:r>
    </w:p>
    <w:p>
      <w:pPr>
        <w:numPr>
          <w:ilvl w:val="0"/>
          <w:numId w:val="1"/>
        </w:numPr>
        <w:ind w:left="0" w:leftChars="0" w:firstLine="0" w:firstLineChars="0"/>
        <w:rPr>
          <w:rFonts w:hint="eastAsia"/>
          <w:b/>
          <w:bCs/>
          <w:lang w:val="en-US" w:eastAsia="zh-CN"/>
        </w:rPr>
      </w:pPr>
      <w:r>
        <w:rPr>
          <w:rFonts w:hint="eastAsia"/>
          <w:b/>
          <w:bCs/>
          <w:lang w:val="en-US" w:eastAsia="zh-CN"/>
        </w:rPr>
        <w:t>根据产品的检测报告上，写的生产单位来判断是自己生产、委托生产还是境外生产。</w:t>
      </w:r>
    </w:p>
    <w:p>
      <w:pPr>
        <w:numPr>
          <w:ilvl w:val="0"/>
          <w:numId w:val="2"/>
        </w:numPr>
        <w:ind w:left="420" w:leftChars="0" w:firstLine="0" w:firstLineChars="0"/>
        <w:rPr>
          <w:rFonts w:hint="eastAsia"/>
          <w:lang w:val="en-US" w:eastAsia="zh-CN"/>
        </w:rPr>
      </w:pPr>
      <w:r>
        <w:rPr>
          <w:rFonts w:hint="eastAsia"/>
          <w:lang w:val="en-US" w:eastAsia="zh-CN"/>
        </w:rPr>
        <w:t>如果既有自己生产，又有委托他人企业生产，请返回上一步，单独增加生产单位，再分别将自己生产和委托生产进行填写。</w:t>
      </w:r>
    </w:p>
    <w:p>
      <w:pPr>
        <w:numPr>
          <w:ilvl w:val="0"/>
          <w:numId w:val="2"/>
        </w:numPr>
        <w:ind w:left="420" w:leftChars="0" w:firstLine="0" w:firstLineChars="0"/>
        <w:rPr>
          <w:rFonts w:hint="eastAsia"/>
          <w:lang w:val="en-US" w:eastAsia="zh-CN"/>
        </w:rPr>
      </w:pPr>
      <w:r>
        <w:rPr>
          <w:rFonts w:hint="eastAsia"/>
          <w:lang w:val="en-US" w:eastAsia="zh-CN"/>
        </w:rPr>
        <w:t>请正确填写产地，按照检测报告上实际生产单位所在地，省+市的格式进行填写。</w:t>
      </w:r>
    </w:p>
    <w:p>
      <w:pPr>
        <w:numPr>
          <w:ilvl w:val="0"/>
          <w:numId w:val="0"/>
        </w:numPr>
        <w:ind w:left="420" w:leftChars="0"/>
        <w:rPr>
          <w:rFonts w:hint="eastAsia"/>
          <w:lang w:val="en-US" w:eastAsia="zh-CN"/>
        </w:rPr>
      </w:pPr>
      <w:r>
        <w:rPr>
          <w:rFonts w:hint="eastAsia"/>
          <w:lang w:val="en-US" w:eastAsia="zh-CN"/>
        </w:rPr>
        <w:t>但若是在顺德生产，则单独填写顺德。</w:t>
      </w:r>
    </w:p>
    <w:p>
      <w:pPr>
        <w:numPr>
          <w:ilvl w:val="0"/>
          <w:numId w:val="0"/>
        </w:numPr>
        <w:ind w:leftChars="0"/>
      </w:pPr>
      <w:r>
        <w:drawing>
          <wp:inline distT="0" distB="0" distL="114300" distR="114300">
            <wp:extent cx="5269230" cy="2294255"/>
            <wp:effectExtent l="0" t="0" r="7620" b="1079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69230" cy="2294255"/>
                    </a:xfrm>
                    <a:prstGeom prst="rect">
                      <a:avLst/>
                    </a:prstGeom>
                    <a:noFill/>
                    <a:ln w="9525">
                      <a:noFill/>
                    </a:ln>
                  </pic:spPr>
                </pic:pic>
              </a:graphicData>
            </a:graphic>
          </wp:inline>
        </w:drawing>
      </w:r>
    </w:p>
    <w:p>
      <w:pPr>
        <w:numPr>
          <w:ilvl w:val="0"/>
          <w:numId w:val="0"/>
        </w:numPr>
        <w:ind w:leftChars="0"/>
      </w:pPr>
    </w:p>
    <w:p>
      <w:pPr>
        <w:numPr>
          <w:ilvl w:val="0"/>
          <w:numId w:val="1"/>
        </w:numPr>
        <w:ind w:left="0" w:leftChars="0" w:firstLine="0" w:firstLineChars="0"/>
        <w:rPr>
          <w:rFonts w:hint="eastAsia"/>
          <w:b/>
          <w:bCs/>
          <w:lang w:val="en-US" w:eastAsia="zh-CN"/>
        </w:rPr>
      </w:pPr>
      <w:r>
        <w:rPr>
          <w:rFonts w:hint="eastAsia"/>
          <w:b/>
          <w:bCs/>
          <w:lang w:val="en-US" w:eastAsia="zh-CN"/>
        </w:rPr>
        <w:t>委托生产单位的填写说明。画圈地方均需注意正确填写或操作。</w:t>
      </w:r>
    </w:p>
    <w:p>
      <w:pPr>
        <w:numPr>
          <w:ilvl w:val="0"/>
          <w:numId w:val="0"/>
        </w:numPr>
        <w:ind w:leftChars="0"/>
      </w:pPr>
      <w:r>
        <w:drawing>
          <wp:inline distT="0" distB="0" distL="114300" distR="114300">
            <wp:extent cx="5260340" cy="2645410"/>
            <wp:effectExtent l="0" t="0" r="1651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60340" cy="2645410"/>
                    </a:xfrm>
                    <a:prstGeom prst="rect">
                      <a:avLst/>
                    </a:prstGeom>
                    <a:noFill/>
                    <a:ln w="9525">
                      <a:noFill/>
                    </a:ln>
                  </pic:spPr>
                </pic:pic>
              </a:graphicData>
            </a:graphic>
          </wp:inline>
        </w:drawing>
      </w:r>
    </w:p>
    <w:p>
      <w:pPr>
        <w:numPr>
          <w:ilvl w:val="0"/>
          <w:numId w:val="0"/>
        </w:numPr>
        <w:ind w:leftChars="0"/>
      </w:pPr>
    </w:p>
    <w:p>
      <w:pPr>
        <w:numPr>
          <w:ilvl w:val="0"/>
          <w:numId w:val="1"/>
        </w:numPr>
        <w:ind w:left="0" w:leftChars="0" w:firstLine="0" w:firstLineChars="0"/>
        <w:rPr>
          <w:rFonts w:hint="eastAsia"/>
          <w:b/>
          <w:bCs/>
          <w:lang w:val="en-US" w:eastAsia="zh-CN"/>
        </w:rPr>
      </w:pPr>
      <w:r>
        <w:rPr>
          <w:rFonts w:hint="eastAsia"/>
          <w:b/>
          <w:bCs/>
          <w:lang w:val="en-US" w:eastAsia="zh-CN"/>
        </w:rPr>
        <w:t>销售单位资料。请上传销售委托授权书原件。</w:t>
      </w:r>
    </w:p>
    <w:p>
      <w:pPr>
        <w:numPr>
          <w:ilvl w:val="0"/>
          <w:numId w:val="0"/>
        </w:numPr>
        <w:ind w:leftChars="0"/>
      </w:pPr>
      <w:r>
        <w:drawing>
          <wp:inline distT="0" distB="0" distL="114300" distR="114300">
            <wp:extent cx="5271770" cy="1943100"/>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271770" cy="1943100"/>
                    </a:xfrm>
                    <a:prstGeom prst="rect">
                      <a:avLst/>
                    </a:prstGeom>
                    <a:noFill/>
                    <a:ln w="9525">
                      <a:noFill/>
                    </a:ln>
                  </pic:spPr>
                </pic:pic>
              </a:graphicData>
            </a:graphic>
          </wp:inline>
        </w:drawing>
      </w:r>
    </w:p>
    <w:p>
      <w:pPr>
        <w:numPr>
          <w:ilvl w:val="0"/>
          <w:numId w:val="0"/>
        </w:numPr>
        <w:ind w:leftChars="0"/>
        <w:rPr>
          <w:rFonts w:hint="eastAsia"/>
          <w:lang w:val="en-US" w:eastAsia="zh-CN"/>
        </w:rPr>
      </w:pPr>
      <w:r>
        <w:rPr>
          <w:rFonts w:hint="eastAsia"/>
          <w:lang w:val="en-US" w:eastAsia="zh-CN"/>
        </w:rPr>
        <w:t>上一年度销量用来判断你所需要的标识数量。本年度你所申请的标识数量最多不超过上一年度销量的两倍。销售额单位为万元，填写栏里只填写数字，不要增加汉字单位。销售额是便于行业统计，请尽量如实填写，协会将不会透露给第三方。</w:t>
      </w:r>
    </w:p>
    <w:p>
      <w:pPr>
        <w:numPr>
          <w:ilvl w:val="0"/>
          <w:numId w:val="0"/>
        </w:numPr>
        <w:ind w:leftChars="0"/>
        <w:rPr>
          <w:rFonts w:hint="eastAsia"/>
          <w:lang w:val="en-US" w:eastAsia="zh-CN"/>
        </w:rPr>
      </w:pPr>
    </w:p>
    <w:p>
      <w:pPr>
        <w:numPr>
          <w:ilvl w:val="0"/>
          <w:numId w:val="1"/>
        </w:numPr>
        <w:ind w:left="0" w:leftChars="0" w:firstLine="0" w:firstLineChars="0"/>
        <w:rPr>
          <w:rFonts w:hint="eastAsia"/>
          <w:b/>
          <w:bCs/>
          <w:lang w:val="en-US" w:eastAsia="zh-CN"/>
        </w:rPr>
      </w:pPr>
      <w:r>
        <w:rPr>
          <w:rFonts w:hint="eastAsia"/>
          <w:b/>
          <w:bCs/>
          <w:lang w:val="en-US" w:eastAsia="zh-CN"/>
        </w:rPr>
        <w:t>安装维修单位资料</w:t>
      </w:r>
    </w:p>
    <w:p>
      <w:pPr>
        <w:numPr>
          <w:ilvl w:val="0"/>
          <w:numId w:val="0"/>
        </w:numPr>
        <w:ind w:leftChars="0"/>
      </w:pPr>
      <w:r>
        <w:drawing>
          <wp:inline distT="0" distB="0" distL="114300" distR="114300">
            <wp:extent cx="5271770" cy="2633980"/>
            <wp:effectExtent l="0" t="0" r="5080" b="139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71770" cy="2633980"/>
                    </a:xfrm>
                    <a:prstGeom prst="rect">
                      <a:avLst/>
                    </a:prstGeom>
                    <a:noFill/>
                    <a:ln w="9525">
                      <a:noFill/>
                    </a:ln>
                  </pic:spPr>
                </pic:pic>
              </a:graphicData>
            </a:graphic>
          </wp:inline>
        </w:drawing>
      </w:r>
    </w:p>
    <w:p>
      <w:pPr>
        <w:numPr>
          <w:ilvl w:val="0"/>
          <w:numId w:val="0"/>
        </w:numPr>
        <w:ind w:leftChars="0"/>
        <w:rPr>
          <w:rFonts w:hint="eastAsia"/>
          <w:color w:val="0000FF"/>
          <w:lang w:val="en-US" w:eastAsia="zh-CN"/>
        </w:rPr>
      </w:pPr>
      <w:r>
        <w:rPr>
          <w:rFonts w:hint="eastAsia"/>
          <w:lang w:val="en-US" w:eastAsia="zh-CN"/>
        </w:rPr>
        <w:t>申请单位首先填写自己是否取得了安装维修资质。如自己具有资质，则填写已取得。如自己没有资质，与另外的公司签订了委托协议，则填写未取得。在选择了未取得后，请在下方上传委托协议书、资质证书原件和营业执照。</w:t>
      </w:r>
      <w:r>
        <w:rPr>
          <w:rFonts w:hint="eastAsia"/>
          <w:color w:val="0000FF"/>
          <w:lang w:val="en-US" w:eastAsia="zh-CN"/>
        </w:rPr>
        <w:t>请上传带有印章和有效时间的关键页。</w:t>
      </w:r>
    </w:p>
    <w:p>
      <w:pPr>
        <w:numPr>
          <w:ilvl w:val="0"/>
          <w:numId w:val="0"/>
        </w:numPr>
        <w:ind w:leftChars="0"/>
        <w:rPr>
          <w:rFonts w:hint="eastAsia"/>
          <w:color w:val="auto"/>
          <w:lang w:val="en-US" w:eastAsia="zh-CN"/>
        </w:rPr>
      </w:pPr>
    </w:p>
    <w:p>
      <w:pPr>
        <w:numPr>
          <w:ilvl w:val="0"/>
          <w:numId w:val="1"/>
        </w:numPr>
        <w:ind w:left="0" w:leftChars="0" w:firstLine="0" w:firstLineChars="0"/>
        <w:rPr>
          <w:rFonts w:hint="eastAsia"/>
          <w:b/>
          <w:bCs/>
          <w:color w:val="auto"/>
          <w:lang w:val="en-US" w:eastAsia="zh-CN"/>
        </w:rPr>
      </w:pPr>
      <w:r>
        <w:rPr>
          <w:rFonts w:hint="eastAsia"/>
          <w:b/>
          <w:bCs/>
          <w:color w:val="auto"/>
          <w:lang w:val="en-US" w:eastAsia="zh-CN"/>
        </w:rPr>
        <w:t>填完之后请先选择暂存。</w:t>
      </w:r>
    </w:p>
    <w:p>
      <w:pPr>
        <w:numPr>
          <w:ilvl w:val="0"/>
          <w:numId w:val="0"/>
        </w:numPr>
        <w:ind w:leftChars="0"/>
      </w:pPr>
      <w:r>
        <w:drawing>
          <wp:inline distT="0" distB="0" distL="114300" distR="114300">
            <wp:extent cx="5272405" cy="978535"/>
            <wp:effectExtent l="0" t="0" r="4445" b="1206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72405" cy="978535"/>
                    </a:xfrm>
                    <a:prstGeom prst="rect">
                      <a:avLst/>
                    </a:prstGeom>
                    <a:noFill/>
                    <a:ln w="9525">
                      <a:noFill/>
                    </a:ln>
                  </pic:spPr>
                </pic:pic>
              </a:graphicData>
            </a:graphic>
          </wp:inline>
        </w:drawing>
      </w:r>
    </w:p>
    <w:p>
      <w:pPr>
        <w:numPr>
          <w:ilvl w:val="0"/>
          <w:numId w:val="0"/>
        </w:numPr>
        <w:ind w:leftChars="0"/>
        <w:rPr>
          <w:b/>
          <w:bCs/>
        </w:rPr>
      </w:pPr>
    </w:p>
    <w:p>
      <w:pPr>
        <w:numPr>
          <w:ilvl w:val="0"/>
          <w:numId w:val="1"/>
        </w:numPr>
        <w:ind w:left="0" w:leftChars="0" w:firstLine="0" w:firstLineChars="0"/>
        <w:rPr>
          <w:rFonts w:hint="eastAsia"/>
          <w:b/>
          <w:bCs/>
          <w:lang w:val="en-US" w:eastAsia="zh-CN"/>
        </w:rPr>
      </w:pPr>
      <w:r>
        <w:rPr>
          <w:rFonts w:hint="eastAsia"/>
          <w:b/>
          <w:bCs/>
          <w:lang w:val="en-US" w:eastAsia="zh-CN"/>
        </w:rPr>
        <w:t>进入标识申报</w:t>
      </w:r>
    </w:p>
    <w:p>
      <w:pPr>
        <w:numPr>
          <w:ilvl w:val="0"/>
          <w:numId w:val="0"/>
        </w:numPr>
        <w:ind w:leftChars="0"/>
      </w:pPr>
      <w:r>
        <w:drawing>
          <wp:inline distT="0" distB="0" distL="114300" distR="114300">
            <wp:extent cx="1880870" cy="3009900"/>
            <wp:effectExtent l="0" t="0" r="508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1880870" cy="3009900"/>
                    </a:xfrm>
                    <a:prstGeom prst="rect">
                      <a:avLst/>
                    </a:prstGeom>
                    <a:noFill/>
                    <a:ln w="9525">
                      <a:noFill/>
                    </a:ln>
                  </pic:spPr>
                </pic:pic>
              </a:graphicData>
            </a:graphic>
          </wp:inline>
        </w:drawing>
      </w:r>
    </w:p>
    <w:p>
      <w:pPr>
        <w:numPr>
          <w:ilvl w:val="0"/>
          <w:numId w:val="0"/>
        </w:numPr>
        <w:ind w:leftChars="0"/>
      </w:pPr>
    </w:p>
    <w:p>
      <w:pPr>
        <w:numPr>
          <w:ilvl w:val="0"/>
          <w:numId w:val="1"/>
        </w:numPr>
        <w:ind w:left="0" w:leftChars="0" w:firstLine="0" w:firstLineChars="0"/>
        <w:rPr>
          <w:rFonts w:hint="eastAsia"/>
          <w:b/>
          <w:bCs/>
          <w:lang w:val="en-US" w:eastAsia="zh-CN"/>
        </w:rPr>
      </w:pPr>
      <w:r>
        <w:rPr>
          <w:rFonts w:hint="eastAsia"/>
          <w:b/>
          <w:bCs/>
          <w:lang w:val="en-US" w:eastAsia="zh-CN"/>
        </w:rPr>
        <w:t>点击新申报</w:t>
      </w:r>
    </w:p>
    <w:p>
      <w:pPr>
        <w:numPr>
          <w:ilvl w:val="0"/>
          <w:numId w:val="0"/>
        </w:numPr>
        <w:ind w:leftChars="0"/>
      </w:pPr>
      <w:r>
        <w:drawing>
          <wp:inline distT="0" distB="0" distL="114300" distR="114300">
            <wp:extent cx="3371850" cy="27051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3371850" cy="2705100"/>
                    </a:xfrm>
                    <a:prstGeom prst="rect">
                      <a:avLst/>
                    </a:prstGeom>
                    <a:noFill/>
                    <a:ln w="9525">
                      <a:noFill/>
                    </a:ln>
                  </pic:spPr>
                </pic:pic>
              </a:graphicData>
            </a:graphic>
          </wp:inline>
        </w:drawing>
      </w:r>
    </w:p>
    <w:p>
      <w:pPr>
        <w:numPr>
          <w:ilvl w:val="0"/>
          <w:numId w:val="0"/>
        </w:numPr>
        <w:ind w:leftChars="0"/>
      </w:pPr>
    </w:p>
    <w:p>
      <w:pPr>
        <w:numPr>
          <w:ilvl w:val="0"/>
          <w:numId w:val="1"/>
        </w:numPr>
        <w:ind w:left="0" w:leftChars="0" w:firstLine="0" w:firstLineChars="0"/>
        <w:rPr>
          <w:rFonts w:hint="eastAsia"/>
          <w:b/>
          <w:bCs/>
          <w:lang w:val="en-US" w:eastAsia="zh-CN"/>
        </w:rPr>
      </w:pPr>
      <w:r>
        <w:rPr>
          <w:rFonts w:hint="eastAsia"/>
          <w:b/>
          <w:bCs/>
          <w:lang w:val="en-US" w:eastAsia="zh-CN"/>
        </w:rPr>
        <w:t>填写需要申请标识的器具型号</w:t>
      </w:r>
    </w:p>
    <w:p>
      <w:pPr>
        <w:numPr>
          <w:ilvl w:val="0"/>
          <w:numId w:val="0"/>
        </w:numPr>
        <w:ind w:leftChars="0"/>
      </w:pPr>
      <w:r>
        <w:drawing>
          <wp:inline distT="0" distB="0" distL="114300" distR="114300">
            <wp:extent cx="5269865" cy="3597910"/>
            <wp:effectExtent l="0" t="0" r="6985" b="25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stretch>
                      <a:fillRect/>
                    </a:stretch>
                  </pic:blipFill>
                  <pic:spPr>
                    <a:xfrm>
                      <a:off x="0" y="0"/>
                      <a:ext cx="5269865" cy="3597910"/>
                    </a:xfrm>
                    <a:prstGeom prst="rect">
                      <a:avLst/>
                    </a:prstGeom>
                    <a:noFill/>
                    <a:ln w="9525">
                      <a:noFill/>
                    </a:ln>
                  </pic:spPr>
                </pic:pic>
              </a:graphicData>
            </a:graphic>
          </wp:inline>
        </w:drawing>
      </w:r>
    </w:p>
    <w:p>
      <w:pPr>
        <w:numPr>
          <w:ilvl w:val="0"/>
          <w:numId w:val="0"/>
        </w:numPr>
        <w:ind w:leftChars="0"/>
      </w:pPr>
    </w:p>
    <w:p>
      <w:pPr>
        <w:numPr>
          <w:ilvl w:val="0"/>
          <w:numId w:val="0"/>
        </w:numPr>
        <w:ind w:leftChars="0"/>
        <w:rPr>
          <w:rFonts w:hint="eastAsia"/>
          <w:lang w:val="en-US" w:eastAsia="zh-CN"/>
        </w:rPr>
      </w:pPr>
      <w:r>
        <w:rPr>
          <w:rFonts w:hint="eastAsia"/>
          <w:lang w:val="en-US" w:eastAsia="zh-CN"/>
        </w:rPr>
        <w:t>商用灶具类别下的类型请填写炉灶的名称，如单头炉等。</w:t>
      </w:r>
    </w:p>
    <w:p>
      <w:pPr>
        <w:numPr>
          <w:ilvl w:val="0"/>
          <w:numId w:val="0"/>
        </w:numPr>
        <w:ind w:leftChars="0"/>
      </w:pPr>
      <w:r>
        <w:drawing>
          <wp:inline distT="0" distB="0" distL="114300" distR="114300">
            <wp:extent cx="5271135" cy="882650"/>
            <wp:effectExtent l="0" t="0" r="5715" b="1270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a:stretch>
                      <a:fillRect/>
                    </a:stretch>
                  </pic:blipFill>
                  <pic:spPr>
                    <a:xfrm>
                      <a:off x="0" y="0"/>
                      <a:ext cx="5271135" cy="882650"/>
                    </a:xfrm>
                    <a:prstGeom prst="rect">
                      <a:avLst/>
                    </a:prstGeom>
                    <a:noFill/>
                    <a:ln w="9525">
                      <a:noFill/>
                    </a:ln>
                  </pic:spPr>
                </pic:pic>
              </a:graphicData>
            </a:graphic>
          </wp:inline>
        </w:drawing>
      </w:r>
    </w:p>
    <w:p>
      <w:pPr>
        <w:numPr>
          <w:ilvl w:val="0"/>
          <w:numId w:val="0"/>
        </w:numPr>
        <w:ind w:leftChars="0"/>
      </w:pPr>
    </w:p>
    <w:p>
      <w:pPr>
        <w:numPr>
          <w:ilvl w:val="0"/>
          <w:numId w:val="0"/>
        </w:numPr>
        <w:ind w:leftChars="0"/>
        <w:rPr>
          <w:rFonts w:hint="eastAsia"/>
          <w:lang w:val="en-US" w:eastAsia="zh-CN"/>
        </w:rPr>
      </w:pPr>
      <w:r>
        <w:rPr>
          <w:rFonts w:hint="eastAsia"/>
          <w:lang w:val="en-US" w:eastAsia="zh-CN"/>
        </w:rPr>
        <w:t>按照检测报告上的生产单位选择该器具的生产单位</w:t>
      </w:r>
    </w:p>
    <w:p>
      <w:pPr>
        <w:numPr>
          <w:ilvl w:val="0"/>
          <w:numId w:val="0"/>
        </w:numPr>
        <w:ind w:leftChars="0"/>
      </w:pPr>
      <w:r>
        <w:drawing>
          <wp:inline distT="0" distB="0" distL="114300" distR="114300">
            <wp:extent cx="5271770" cy="1247140"/>
            <wp:effectExtent l="0" t="0" r="5080" b="1016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9"/>
                    <a:stretch>
                      <a:fillRect/>
                    </a:stretch>
                  </pic:blipFill>
                  <pic:spPr>
                    <a:xfrm>
                      <a:off x="0" y="0"/>
                      <a:ext cx="5271770" cy="1247140"/>
                    </a:xfrm>
                    <a:prstGeom prst="rect">
                      <a:avLst/>
                    </a:prstGeom>
                    <a:noFill/>
                    <a:ln w="9525">
                      <a:noFill/>
                    </a:ln>
                  </pic:spPr>
                </pic:pic>
              </a:graphicData>
            </a:graphic>
          </wp:inline>
        </w:drawing>
      </w:r>
    </w:p>
    <w:p>
      <w:pPr>
        <w:numPr>
          <w:ilvl w:val="0"/>
          <w:numId w:val="0"/>
        </w:numPr>
        <w:ind w:leftChars="0"/>
      </w:pPr>
    </w:p>
    <w:p>
      <w:pPr>
        <w:numPr>
          <w:ilvl w:val="0"/>
          <w:numId w:val="1"/>
        </w:numPr>
        <w:ind w:left="0" w:leftChars="0" w:firstLine="0" w:firstLineChars="0"/>
        <w:rPr>
          <w:rFonts w:hint="eastAsia"/>
          <w:b/>
          <w:bCs/>
          <w:lang w:val="en-US" w:eastAsia="zh-CN"/>
        </w:rPr>
      </w:pPr>
      <w:r>
        <w:rPr>
          <w:rFonts w:hint="eastAsia"/>
          <w:b/>
          <w:bCs/>
          <w:lang w:val="en-US" w:eastAsia="zh-CN"/>
        </w:rPr>
        <w:t>所有型号填完之后点击“查看所有型号”，打印标识申领表</w:t>
      </w:r>
    </w:p>
    <w:p>
      <w:pPr>
        <w:numPr>
          <w:ilvl w:val="0"/>
          <w:numId w:val="0"/>
        </w:numPr>
        <w:ind w:leftChars="0"/>
      </w:pPr>
      <w:r>
        <w:drawing>
          <wp:inline distT="0" distB="0" distL="114300" distR="114300">
            <wp:extent cx="3895725" cy="17430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0"/>
                    <a:stretch>
                      <a:fillRect/>
                    </a:stretch>
                  </pic:blipFill>
                  <pic:spPr>
                    <a:xfrm>
                      <a:off x="0" y="0"/>
                      <a:ext cx="3895725" cy="1743075"/>
                    </a:xfrm>
                    <a:prstGeom prst="rect">
                      <a:avLst/>
                    </a:prstGeom>
                    <a:noFill/>
                    <a:ln w="9525">
                      <a:noFill/>
                    </a:ln>
                  </pic:spPr>
                </pic:pic>
              </a:graphicData>
            </a:graphic>
          </wp:inline>
        </w:drawing>
      </w:r>
    </w:p>
    <w:p>
      <w:pPr>
        <w:numPr>
          <w:ilvl w:val="0"/>
          <w:numId w:val="0"/>
        </w:numPr>
        <w:ind w:leftChars="0"/>
      </w:pPr>
      <w:r>
        <w:drawing>
          <wp:inline distT="0" distB="0" distL="114300" distR="114300">
            <wp:extent cx="5268595" cy="1131570"/>
            <wp:effectExtent l="0" t="0" r="8255" b="1143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1"/>
                    <a:stretch>
                      <a:fillRect/>
                    </a:stretch>
                  </pic:blipFill>
                  <pic:spPr>
                    <a:xfrm>
                      <a:off x="0" y="0"/>
                      <a:ext cx="5268595" cy="1131570"/>
                    </a:xfrm>
                    <a:prstGeom prst="rect">
                      <a:avLst/>
                    </a:prstGeom>
                    <a:noFill/>
                    <a:ln w="9525">
                      <a:noFill/>
                    </a:ln>
                  </pic:spPr>
                </pic:pic>
              </a:graphicData>
            </a:graphic>
          </wp:inline>
        </w:drawing>
      </w:r>
    </w:p>
    <w:p>
      <w:pPr>
        <w:numPr>
          <w:ilvl w:val="0"/>
          <w:numId w:val="0"/>
        </w:numPr>
        <w:ind w:leftChars="0"/>
      </w:pP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十六、返回标识申报页面，提交审核；</w:t>
      </w:r>
    </w:p>
    <w:p>
      <w:pPr>
        <w:numPr>
          <w:ilvl w:val="0"/>
          <w:numId w:val="0"/>
        </w:numPr>
        <w:ind w:leftChars="0" w:firstLine="630" w:firstLineChars="300"/>
        <w:rPr>
          <w:rFonts w:hint="eastAsia"/>
          <w:lang w:val="en-US" w:eastAsia="zh-CN"/>
        </w:rPr>
      </w:pPr>
      <w:r>
        <w:rPr>
          <w:rFonts w:hint="eastAsia"/>
          <w:lang w:val="en-US" w:eastAsia="zh-CN"/>
        </w:rPr>
        <w:t>返回目录备案页面，提交审核。</w:t>
      </w:r>
    </w:p>
    <w:p>
      <w:pPr>
        <w:numPr>
          <w:ilvl w:val="0"/>
          <w:numId w:val="0"/>
        </w:numPr>
        <w:ind w:leftChars="0" w:firstLine="632" w:firstLineChars="300"/>
        <w:rPr>
          <w:rFonts w:hint="eastAsia"/>
          <w:b/>
          <w:bCs/>
          <w:lang w:val="en-US" w:eastAsia="zh-CN"/>
        </w:rPr>
      </w:pPr>
      <w:r>
        <w:rPr>
          <w:rFonts w:hint="eastAsia"/>
          <w:b/>
          <w:bCs/>
          <w:lang w:val="en-US" w:eastAsia="zh-CN"/>
        </w:rPr>
        <w:t>提交两次审核，才能真正提交成功。</w:t>
      </w:r>
    </w:p>
    <w:p>
      <w:pPr>
        <w:numPr>
          <w:ilvl w:val="0"/>
          <w:numId w:val="0"/>
        </w:numPr>
        <w:ind w:leftChars="0" w:firstLine="630" w:firstLineChars="300"/>
        <w:rPr>
          <w:rFonts w:hint="eastAsia"/>
          <w:lang w:val="en-US" w:eastAsia="zh-CN"/>
        </w:rPr>
      </w:pPr>
      <w:r>
        <w:drawing>
          <wp:inline distT="0" distB="0" distL="114300" distR="114300">
            <wp:extent cx="876300" cy="15240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2"/>
                    <a:stretch>
                      <a:fillRect/>
                    </a:stretch>
                  </pic:blipFill>
                  <pic:spPr>
                    <a:xfrm>
                      <a:off x="0" y="0"/>
                      <a:ext cx="876300" cy="1524000"/>
                    </a:xfrm>
                    <a:prstGeom prst="rect">
                      <a:avLst/>
                    </a:prstGeom>
                    <a:noFill/>
                    <a:ln w="9525">
                      <a:noFill/>
                    </a:ln>
                  </pic:spPr>
                </pic:pic>
              </a:graphicData>
            </a:graphic>
          </wp:inline>
        </w:drawing>
      </w:r>
      <w:r>
        <w:rPr>
          <w:rFonts w:hint="eastAsia"/>
          <w:lang w:val="en-US" w:eastAsia="zh-CN"/>
        </w:rPr>
        <w:t>点击目录备案后的查看，打印备案登记表。</w:t>
      </w:r>
    </w:p>
    <w:p>
      <w:pPr>
        <w:numPr>
          <w:ilvl w:val="0"/>
          <w:numId w:val="0"/>
        </w:numPr>
        <w:ind w:leftChars="0" w:firstLine="630" w:firstLineChars="300"/>
        <w:rPr>
          <w:rFonts w:hint="eastAsia"/>
          <w:lang w:val="en-US" w:eastAsia="zh-CN"/>
        </w:rPr>
      </w:pPr>
    </w:p>
    <w:p>
      <w:pPr>
        <w:numPr>
          <w:ilvl w:val="0"/>
          <w:numId w:val="0"/>
        </w:numPr>
        <w:rPr>
          <w:rFonts w:hint="eastAsia"/>
          <w:lang w:val="en-US" w:eastAsia="zh-CN"/>
        </w:rPr>
      </w:pPr>
    </w:p>
    <w:p>
      <w:pPr>
        <w:numPr>
          <w:ilvl w:val="0"/>
          <w:numId w:val="0"/>
        </w:numPr>
        <w:ind w:leftChars="0"/>
        <w:rPr>
          <w:rFonts w:hint="eastAsia"/>
          <w:b/>
          <w:bCs/>
          <w:lang w:val="en-US" w:eastAsia="zh-CN"/>
        </w:rPr>
      </w:pPr>
      <w:r>
        <w:rPr>
          <w:rFonts w:hint="eastAsia"/>
          <w:b/>
          <w:bCs/>
          <w:lang w:val="en-US" w:eastAsia="zh-CN"/>
        </w:rPr>
        <w:t>十七、根据申请材料，按照顺序装订成册，将资料提交协会。开始进行初核。</w:t>
      </w: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lang w:val="en-US" w:eastAsia="zh-CN"/>
        </w:rPr>
      </w:pPr>
    </w:p>
    <w:p>
      <w:pPr>
        <w:numPr>
          <w:ilvl w:val="0"/>
          <w:numId w:val="0"/>
        </w:numPr>
        <w:ind w:leftChars="0"/>
        <w:rPr>
          <w:rFonts w:hint="eastAsia"/>
          <w:b/>
          <w:bCs/>
          <w:color w:val="0000FF"/>
          <w:lang w:val="en-US" w:eastAsia="zh-CN"/>
        </w:rPr>
      </w:pPr>
      <w:r>
        <w:rPr>
          <w:rFonts w:hint="eastAsia"/>
          <w:b/>
          <w:bCs/>
          <w:lang w:val="en-US" w:eastAsia="zh-CN"/>
        </w:rPr>
        <w:t>材料清单：请根据材料清单，检查自己所需要提交的材料，进行核对，排序，</w:t>
      </w:r>
      <w:r>
        <w:rPr>
          <w:rFonts w:hint="eastAsia"/>
          <w:b/>
          <w:bCs/>
          <w:color w:val="0000FF"/>
          <w:lang w:val="en-US" w:eastAsia="zh-CN"/>
        </w:rPr>
        <w:t>并装订。</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（一）申请报告（需声明所有提交材料的原件或复印件及内容是真实的，如有任何虚假，审查机关可终止受理；因虚假引致的法律责任由申请人承担，与审查机关无关）；</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（二）《深圳市燃气燃烧器具产品销售目录备案登记表》（一式两份）；</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（三）《深圳市燃气燃烧器具气源适配性标识申领表》（一式两份）</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（四）生产单位资料：营业执照、产品商标注册证明、生产许可证，委托生产的，提供受托企业的生产许可证及委托生产协议。</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（五）销售单位资料：销售企业或产品经销代理商法人营业执照、在有效期内的销售委托授权书。</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（六）安装维修单位资料：营业执照、在本市设立或者委托的售后服务机构的合法资格证明、生产单位授权的售后委托协议；</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（七）依法经省级以上产品质量监管部门或者其授权部门考核合格的产品质量检测机构出具的产品质量检测报告、天然气及液化气燃烧器具适配深圳市气源的检测报告；</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（八）进口的燃气燃烧器具应当出具国家海关报关单及税单；</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（九）《深圳市燃气器具企业诚信自律承诺书》（首次申请单位提交，以前</w:t>
      </w:r>
      <w:bookmarkStart w:id="0" w:name="_GoBack"/>
      <w:bookmarkEnd w:id="0"/>
      <w:r>
        <w:rPr>
          <w:rFonts w:hint="eastAsia"/>
          <w:lang w:val="en-US" w:eastAsia="zh-CN"/>
        </w:rPr>
        <w:t>交过的不用再交）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1F6967"/>
    <w:multiLevelType w:val="singleLevel"/>
    <w:tmpl w:val="BC1F6967"/>
    <w:lvl w:ilvl="0" w:tentative="0">
      <w:start w:val="1"/>
      <w:numFmt w:val="decimal"/>
      <w:suff w:val="nothing"/>
      <w:lvlText w:val="%1、"/>
      <w:lvlJc w:val="left"/>
      <w:pPr>
        <w:ind w:left="420" w:leftChars="0" w:firstLine="0" w:firstLineChars="0"/>
      </w:pPr>
    </w:lvl>
  </w:abstractNum>
  <w:abstractNum w:abstractNumId="1">
    <w:nsid w:val="2FEB74C1"/>
    <w:multiLevelType w:val="singleLevel"/>
    <w:tmpl w:val="2FEB74C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37CF9"/>
    <w:rsid w:val="207D62AD"/>
    <w:rsid w:val="295C2FCE"/>
    <w:rsid w:val="4D46480F"/>
    <w:rsid w:val="6D137CF9"/>
    <w:rsid w:val="7C3E26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2018-12-04T06:25:00Z</dcterms:created>
  <dc:creator>mytherog</dc:creator>
  <cp:lastModifiedBy>mytherog</cp:lastModifiedBy>
  <dcterms:modified xsi:type="dcterms:W3CDTF">2018-12-07T01:14:58Z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